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AC" w:rsidRPr="00644AF2" w:rsidRDefault="00B449C5" w:rsidP="00644AF2">
      <w:pPr>
        <w:shd w:val="clear" w:color="auto" w:fill="0070C0"/>
        <w:spacing w:after="0" w:line="240" w:lineRule="auto"/>
        <w:jc w:val="center"/>
        <w:rPr>
          <w:rFonts w:ascii="Times New Roman" w:hAnsi="Times New Roman" w:cs="Times New Roman"/>
          <w:b/>
          <w:emboss/>
          <w:color w:val="FFFFFF" w:themeColor="background1"/>
          <w:sz w:val="32"/>
        </w:rPr>
      </w:pPr>
      <w:r w:rsidRPr="00644AF2">
        <w:rPr>
          <w:rFonts w:ascii="Times New Roman" w:hAnsi="Times New Roman" w:cs="Times New Roman"/>
          <w:b/>
          <w:emboss/>
          <w:color w:val="FFFFFF" w:themeColor="background1"/>
          <w:sz w:val="32"/>
        </w:rPr>
        <w:t>KAECE AWARDS</w:t>
      </w:r>
    </w:p>
    <w:p w:rsidR="00BB4EAC" w:rsidRDefault="00BB4EAC" w:rsidP="008A2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A2F6A" w:rsidRDefault="00BB4EAC" w:rsidP="008A2F6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8F7BB1">
        <w:rPr>
          <w:rFonts w:ascii="TimesNewRoman" w:hAnsi="TimesNewRoman" w:cs="TimesNewRoman"/>
          <w:sz w:val="24"/>
          <w:szCs w:val="24"/>
        </w:rPr>
        <w:t xml:space="preserve">Kentucky Association for Early Childhood Education (KAECE) will award </w:t>
      </w:r>
      <w:r>
        <w:rPr>
          <w:rFonts w:ascii="TimesNewRoman" w:hAnsi="TimesNewRoman" w:cs="TimesNewRoman"/>
          <w:sz w:val="24"/>
          <w:szCs w:val="24"/>
        </w:rPr>
        <w:t>THREE (3) KAECE Awards</w:t>
      </w:r>
      <w:r w:rsidR="00EF7441">
        <w:rPr>
          <w:rFonts w:ascii="TimesNewRoman" w:hAnsi="TimesNewRoman" w:cs="TimesNewRoman"/>
          <w:sz w:val="24"/>
          <w:szCs w:val="24"/>
        </w:rPr>
        <w:t xml:space="preserve"> </w:t>
      </w:r>
      <w:r w:rsidR="00904FF4">
        <w:rPr>
          <w:rFonts w:ascii="TimesNewRoman" w:hAnsi="TimesNewRoman" w:cs="TimesNewRoman"/>
          <w:sz w:val="24"/>
          <w:szCs w:val="24"/>
        </w:rPr>
        <w:t xml:space="preserve">annually </w:t>
      </w:r>
      <w:r w:rsidR="00EF7441">
        <w:rPr>
          <w:rFonts w:ascii="TimesNewRoman" w:hAnsi="TimesNewRoman" w:cs="TimesNewRoman"/>
          <w:sz w:val="24"/>
          <w:szCs w:val="24"/>
        </w:rPr>
        <w:t>beginning 2015 calendar year.</w:t>
      </w:r>
      <w:r w:rsidR="008F7BB1">
        <w:rPr>
          <w:rFonts w:ascii="TimesNewRoman" w:hAnsi="TimesNewRoman" w:cs="TimesNewRoman"/>
          <w:sz w:val="24"/>
          <w:szCs w:val="24"/>
        </w:rPr>
        <w:t xml:space="preserve">  These three are: </w:t>
      </w:r>
    </w:p>
    <w:p w:rsidR="00BB4EAC" w:rsidRPr="00D97CB9" w:rsidRDefault="008F7BB1" w:rsidP="008A2F6A">
      <w:pPr>
        <w:pStyle w:val="ListParagraph"/>
        <w:numPr>
          <w:ilvl w:val="0"/>
          <w:numId w:val="5"/>
        </w:numPr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97CB9">
        <w:rPr>
          <w:rFonts w:ascii="TimesNewRoman" w:hAnsi="TimesNewRoman" w:cs="TimesNewRoman"/>
          <w:sz w:val="24"/>
          <w:szCs w:val="24"/>
        </w:rPr>
        <w:t>Provider Award</w:t>
      </w:r>
      <w:r w:rsidR="00D97CB9">
        <w:rPr>
          <w:rFonts w:ascii="TimesNewRoman" w:hAnsi="TimesNewRoman" w:cs="TimesNewRoman"/>
          <w:sz w:val="24"/>
          <w:szCs w:val="24"/>
        </w:rPr>
        <w:t xml:space="preserve"> </w:t>
      </w:r>
      <w:r w:rsidR="00EF7441">
        <w:rPr>
          <w:rFonts w:ascii="TimesNewRoman" w:hAnsi="TimesNewRoman" w:cs="TimesNewRoman"/>
          <w:sz w:val="24"/>
          <w:szCs w:val="24"/>
        </w:rPr>
        <w:t xml:space="preserve"> </w:t>
      </w:r>
    </w:p>
    <w:p w:rsidR="008F7BB1" w:rsidRDefault="008F7BB1" w:rsidP="008A2F6A">
      <w:pPr>
        <w:pStyle w:val="ListParagraph"/>
        <w:numPr>
          <w:ilvl w:val="0"/>
          <w:numId w:val="5"/>
        </w:num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 Award</w:t>
      </w:r>
      <w:r w:rsidR="00D97CB9">
        <w:rPr>
          <w:rFonts w:ascii="TimesNewRoman" w:hAnsi="TimesNewRoman" w:cs="TimesNewRoman"/>
          <w:sz w:val="24"/>
          <w:szCs w:val="24"/>
        </w:rPr>
        <w:t xml:space="preserve"> </w:t>
      </w:r>
      <w:r w:rsidR="00EF7441">
        <w:rPr>
          <w:rFonts w:ascii="TimesNewRoman" w:hAnsi="TimesNewRoman" w:cs="TimesNewRoman"/>
          <w:sz w:val="24"/>
          <w:szCs w:val="24"/>
        </w:rPr>
        <w:t xml:space="preserve"> </w:t>
      </w:r>
    </w:p>
    <w:p w:rsidR="008F7BB1" w:rsidRDefault="00D97CB9" w:rsidP="008A2F6A">
      <w:pPr>
        <w:pStyle w:val="ListParagraph"/>
        <w:numPr>
          <w:ilvl w:val="0"/>
          <w:numId w:val="5"/>
        </w:num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Leader/Advocate Award </w:t>
      </w:r>
      <w:r w:rsidR="00EF7441">
        <w:rPr>
          <w:rFonts w:ascii="TimesNewRoman" w:hAnsi="TimesNewRoman" w:cs="TimesNewRoman"/>
          <w:sz w:val="24"/>
          <w:szCs w:val="24"/>
        </w:rPr>
        <w:t xml:space="preserve"> </w:t>
      </w:r>
    </w:p>
    <w:p w:rsidR="008A2F6A" w:rsidRDefault="008A2F6A" w:rsidP="008A2F6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F7BB1" w:rsidRDefault="00F30E23" w:rsidP="008A2F6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</w:t>
      </w:r>
      <w:r w:rsidR="00A53F8A">
        <w:rPr>
          <w:rFonts w:ascii="TimesNewRoman" w:hAnsi="TimesNewRoman" w:cs="TimesNew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e</w:t>
      </w:r>
      <w:r w:rsidR="00A53F8A">
        <w:rPr>
          <w:rFonts w:ascii="TimesNewRoman" w:hAnsi="TimesNewRoman" w:cs="TimesNewRoman"/>
          <w:sz w:val="24"/>
          <w:szCs w:val="24"/>
        </w:rPr>
        <w:t xml:space="preserve"> award</w:t>
      </w:r>
      <w:r>
        <w:rPr>
          <w:rFonts w:ascii="TimesNewRoman" w:hAnsi="TimesNewRoman" w:cs="TimesNewRoman"/>
          <w:sz w:val="24"/>
          <w:szCs w:val="24"/>
        </w:rPr>
        <w:t>s</w:t>
      </w:r>
      <w:r w:rsidR="00A53F8A">
        <w:rPr>
          <w:rFonts w:ascii="TimesNewRoman" w:hAnsi="TimesNewRoman" w:cs="TimesNewRoman"/>
          <w:sz w:val="24"/>
          <w:szCs w:val="24"/>
        </w:rPr>
        <w:t xml:space="preserve"> recognize individual</w:t>
      </w:r>
      <w:r>
        <w:rPr>
          <w:rFonts w:ascii="TimesNewRoman" w:hAnsi="TimesNewRoman" w:cs="TimesNewRoman"/>
          <w:sz w:val="24"/>
          <w:szCs w:val="24"/>
        </w:rPr>
        <w:t>s who exemplify</w:t>
      </w:r>
      <w:r w:rsidR="00A53F8A">
        <w:rPr>
          <w:rFonts w:ascii="TimesNewRoman" w:hAnsi="TimesNewRoman" w:cs="TimesNewRoman"/>
          <w:sz w:val="24"/>
          <w:szCs w:val="24"/>
        </w:rPr>
        <w:t xml:space="preserve"> "best practice" initiatives within the early care and education setting throughout the year. Therefore, these</w:t>
      </w:r>
      <w:r w:rsidR="001843BF">
        <w:rPr>
          <w:rFonts w:ascii="TimesNewRoman" w:hAnsi="TimesNewRoman" w:cs="TimesNewRoman"/>
          <w:sz w:val="24"/>
          <w:szCs w:val="24"/>
        </w:rPr>
        <w:t xml:space="preserve"> individuals  have the potential</w:t>
      </w:r>
      <w:r w:rsidR="00C95CB9">
        <w:rPr>
          <w:rFonts w:ascii="TimesNewRoman" w:hAnsi="TimesNewRoman" w:cs="TimesNewRoman"/>
          <w:sz w:val="24"/>
          <w:szCs w:val="24"/>
        </w:rPr>
        <w:t xml:space="preserve"> (in case of a student)</w:t>
      </w:r>
      <w:r w:rsidR="001843BF">
        <w:rPr>
          <w:rFonts w:ascii="TimesNewRoman" w:hAnsi="TimesNewRoman" w:cs="TimesNewRoman"/>
          <w:sz w:val="24"/>
          <w:szCs w:val="24"/>
        </w:rPr>
        <w:t xml:space="preserve"> or have demonstrated exemplary practices</w:t>
      </w:r>
      <w:r w:rsidR="00A53F8A">
        <w:rPr>
          <w:rFonts w:ascii="TimesNewRoman" w:hAnsi="TimesNewRoman" w:cs="TimesNewRoman"/>
          <w:sz w:val="24"/>
          <w:szCs w:val="24"/>
        </w:rPr>
        <w:t>.</w:t>
      </w:r>
    </w:p>
    <w:p w:rsidR="00347D75" w:rsidRDefault="00347D75" w:rsidP="008A2F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</w:rPr>
      </w:pPr>
    </w:p>
    <w:p w:rsidR="007620C6" w:rsidRDefault="001B23EF" w:rsidP="008A2F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</w:rPr>
      </w:pPr>
      <w:r>
        <w:rPr>
          <w:rFonts w:ascii="TimesNewRoman" w:hAnsi="TimesNewRoman" w:cs="TimesNewRoman"/>
          <w:b/>
          <w:i/>
          <w:sz w:val="24"/>
        </w:rPr>
        <w:t>Process:</w:t>
      </w:r>
    </w:p>
    <w:p w:rsidR="006256C8" w:rsidRDefault="006256C8" w:rsidP="00205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V.P. for Membership will send out "Call for Nominations" for these awards to all KAECE members, Communications Chair will post on KAECE </w:t>
      </w:r>
      <w:proofErr w:type="spellStart"/>
      <w:r>
        <w:rPr>
          <w:rFonts w:ascii="TimesNewRoman" w:hAnsi="TimesNewRoman" w:cs="TimesNewRoman"/>
          <w:sz w:val="24"/>
        </w:rPr>
        <w:t>Facebook</w:t>
      </w:r>
      <w:proofErr w:type="spellEnd"/>
      <w:r>
        <w:rPr>
          <w:rFonts w:ascii="TimesNewRoman" w:hAnsi="TimesNewRoman" w:cs="TimesNewRoman"/>
          <w:sz w:val="24"/>
        </w:rPr>
        <w:t>, and the KAECE Business Manager will post on KAECE website in September.</w:t>
      </w:r>
    </w:p>
    <w:p w:rsidR="006256C8" w:rsidRPr="006256C8" w:rsidRDefault="006256C8" w:rsidP="006256C8">
      <w:pPr>
        <w:autoSpaceDE w:val="0"/>
        <w:autoSpaceDN w:val="0"/>
        <w:adjustRightInd w:val="0"/>
        <w:spacing w:after="0" w:line="240" w:lineRule="auto"/>
        <w:ind w:left="180"/>
        <w:rPr>
          <w:rFonts w:ascii="TimesNewRoman" w:hAnsi="TimesNewRoman" w:cs="TimesNewRoman"/>
          <w:sz w:val="24"/>
        </w:rPr>
      </w:pPr>
    </w:p>
    <w:p w:rsidR="001B23EF" w:rsidRDefault="0007788A" w:rsidP="00205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The Nominee will s</w:t>
      </w:r>
      <w:r w:rsidR="001B23EF">
        <w:rPr>
          <w:rFonts w:ascii="TimesNewRoman" w:hAnsi="TimesNewRoman" w:cs="TimesNewRoman"/>
          <w:sz w:val="24"/>
        </w:rPr>
        <w:t xml:space="preserve">ubmit the completed application form </w:t>
      </w:r>
      <w:r>
        <w:rPr>
          <w:rFonts w:ascii="TimesNewRoman" w:hAnsi="TimesNewRoman" w:cs="TimesNewRoman"/>
          <w:sz w:val="24"/>
        </w:rPr>
        <w:t xml:space="preserve">as attachment </w:t>
      </w:r>
      <w:r w:rsidR="001B23EF">
        <w:rPr>
          <w:rFonts w:ascii="TimesNewRoman" w:hAnsi="TimesNewRoman" w:cs="TimesNewRoman"/>
          <w:sz w:val="24"/>
        </w:rPr>
        <w:t>by January 15th to the KAECE Awards Chair</w:t>
      </w:r>
      <w:r>
        <w:rPr>
          <w:rFonts w:ascii="TimesNewRoman" w:hAnsi="TimesNewRoman" w:cs="TimesNewRoman"/>
          <w:sz w:val="24"/>
        </w:rPr>
        <w:t xml:space="preserve">. E-mail address for the Awards Chair is available on </w:t>
      </w:r>
      <w:r w:rsidR="00FF7167">
        <w:rPr>
          <w:rFonts w:ascii="TimesNewRoman" w:hAnsi="TimesNewRoman" w:cs="TimesNewRoman"/>
          <w:sz w:val="24"/>
        </w:rPr>
        <w:t>the KAECE website [www.kaece.org]</w:t>
      </w:r>
    </w:p>
    <w:p w:rsidR="008A2F6A" w:rsidRPr="008A2F6A" w:rsidRDefault="008A2F6A" w:rsidP="00205AD5">
      <w:p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</w:p>
    <w:p w:rsidR="0007788A" w:rsidRDefault="0007788A" w:rsidP="00205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  <w:r w:rsidRPr="002928E2">
        <w:rPr>
          <w:rFonts w:ascii="TimesNewRoman" w:hAnsi="TimesNewRoman" w:cs="TimesNewRoman"/>
          <w:sz w:val="24"/>
        </w:rPr>
        <w:t xml:space="preserve">The KAECE Awards Chair will </w:t>
      </w:r>
      <w:r w:rsidR="002928E2">
        <w:rPr>
          <w:rFonts w:ascii="TimesNewRoman" w:hAnsi="TimesNewRoman" w:cs="TimesNewRoman"/>
          <w:sz w:val="24"/>
        </w:rPr>
        <w:t>send second page</w:t>
      </w:r>
      <w:r w:rsidRPr="002928E2">
        <w:rPr>
          <w:rFonts w:ascii="TimesNewRoman" w:hAnsi="TimesNewRoman" w:cs="TimesNewRoman"/>
          <w:sz w:val="24"/>
        </w:rPr>
        <w:t xml:space="preserve"> to t</w:t>
      </w:r>
      <w:r w:rsidR="002928E2">
        <w:rPr>
          <w:rFonts w:ascii="TimesNewRoman" w:hAnsi="TimesNewRoman" w:cs="TimesNewRoman"/>
          <w:sz w:val="24"/>
        </w:rPr>
        <w:t>hree members of the KAECE Board.</w:t>
      </w:r>
    </w:p>
    <w:p w:rsidR="008A2F6A" w:rsidRPr="008A2F6A" w:rsidRDefault="008A2F6A" w:rsidP="00205AD5">
      <w:p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</w:p>
    <w:p w:rsidR="003E7870" w:rsidRDefault="0007788A" w:rsidP="00205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The </w:t>
      </w:r>
      <w:r w:rsidR="00945981">
        <w:rPr>
          <w:rFonts w:ascii="TimesNewRoman" w:hAnsi="TimesNewRoman" w:cs="TimesNewRoman"/>
          <w:sz w:val="24"/>
        </w:rPr>
        <w:t>selected three reviewers will individually score the application then return their scores to the KAECE Awards Chair</w:t>
      </w:r>
      <w:r>
        <w:rPr>
          <w:rFonts w:ascii="TimesNewRoman" w:hAnsi="TimesNewRoman" w:cs="TimesNewRoman"/>
          <w:sz w:val="24"/>
        </w:rPr>
        <w:t xml:space="preserve"> </w:t>
      </w:r>
      <w:r w:rsidR="002928E2">
        <w:rPr>
          <w:rFonts w:ascii="TimesNewRoman" w:hAnsi="TimesNewRoman" w:cs="TimesNewRoman"/>
          <w:sz w:val="24"/>
        </w:rPr>
        <w:t>within TWO (2) weeks.</w:t>
      </w:r>
    </w:p>
    <w:p w:rsidR="008A2F6A" w:rsidRDefault="008A2F6A" w:rsidP="00205AD5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</w:p>
    <w:p w:rsidR="002928E2" w:rsidRDefault="00945981" w:rsidP="00205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The KAECE Awards Chair will tabulate the scores and </w:t>
      </w:r>
      <w:r w:rsidR="002928E2">
        <w:rPr>
          <w:rFonts w:ascii="TimesNewRoman" w:hAnsi="TimesNewRoman" w:cs="TimesNewRoman"/>
          <w:sz w:val="24"/>
        </w:rPr>
        <w:t>inform the KAECE board at the Spring board meeting (in February/March)</w:t>
      </w:r>
      <w:r w:rsidR="002A784A">
        <w:rPr>
          <w:rFonts w:ascii="TimesNewRoman" w:hAnsi="TimesNewRoman" w:cs="TimesNewRoman"/>
          <w:sz w:val="24"/>
        </w:rPr>
        <w:t xml:space="preserve"> or the individual with highest score</w:t>
      </w:r>
      <w:r w:rsidR="00BB4EAC">
        <w:rPr>
          <w:rFonts w:ascii="TimesNewRoman" w:hAnsi="TimesNewRoman" w:cs="TimesNewRoman"/>
          <w:sz w:val="24"/>
        </w:rPr>
        <w:t xml:space="preserve"> for acknowledgement/approval. </w:t>
      </w:r>
    </w:p>
    <w:p w:rsidR="008A2F6A" w:rsidRDefault="008A2F6A" w:rsidP="00205AD5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</w:p>
    <w:p w:rsidR="003E7870" w:rsidRDefault="002928E2" w:rsidP="00205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After acknowledgment/approval by the KAECE board, the KAECE Awards Chair will </w:t>
      </w:r>
      <w:r w:rsidR="00945981">
        <w:rPr>
          <w:rFonts w:ascii="TimesNewRoman" w:hAnsi="TimesNewRoman" w:cs="TimesNewRoman"/>
          <w:sz w:val="24"/>
        </w:rPr>
        <w:t xml:space="preserve">contact the </w:t>
      </w:r>
      <w:r>
        <w:rPr>
          <w:rFonts w:ascii="TimesNewRoman" w:hAnsi="TimesNewRoman" w:cs="TimesNewRoman"/>
          <w:sz w:val="24"/>
        </w:rPr>
        <w:t>winner</w:t>
      </w:r>
      <w:r w:rsidR="00B164BE">
        <w:rPr>
          <w:rFonts w:ascii="TimesNewRoman" w:hAnsi="TimesNewRoman" w:cs="TimesNewRoman"/>
          <w:sz w:val="24"/>
        </w:rPr>
        <w:t>.</w:t>
      </w:r>
    </w:p>
    <w:p w:rsidR="008A2F6A" w:rsidRDefault="008A2F6A" w:rsidP="00205AD5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</w:p>
    <w:p w:rsidR="00EF7441" w:rsidRDefault="00EF7441" w:rsidP="00205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The appropriate KAECE Award winners will be announced at the KAECE One-Day Conference or</w:t>
      </w:r>
      <w:r w:rsidRPr="00EF7441">
        <w:rPr>
          <w:rFonts w:ascii="TimesNewRoman" w:hAnsi="TimesNewRoman" w:cs="TimesNewRoman"/>
          <w:sz w:val="24"/>
        </w:rPr>
        <w:t xml:space="preserve"> </w:t>
      </w:r>
      <w:r>
        <w:rPr>
          <w:rFonts w:ascii="TimesNewRoman" w:hAnsi="TimesNewRoman" w:cs="TimesNewRoman"/>
          <w:sz w:val="24"/>
        </w:rPr>
        <w:t>at the KAECE Business Meeting during the Governor's Office of Early Childhood's State Conference. See below:</w:t>
      </w:r>
    </w:p>
    <w:p w:rsidR="00EF7441" w:rsidRDefault="00EF7441" w:rsidP="008A2F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The KAECE Provider Award and KAECE Student Award winner will be announced </w:t>
      </w:r>
      <w:r w:rsidR="002654DF">
        <w:rPr>
          <w:rFonts w:ascii="TimesNewRoman" w:hAnsi="TimesNewRoman" w:cs="TimesNewRoman"/>
          <w:sz w:val="24"/>
        </w:rPr>
        <w:t>at the KAEC</w:t>
      </w:r>
      <w:r w:rsidR="00CC3022">
        <w:rPr>
          <w:rFonts w:ascii="TimesNewRoman" w:hAnsi="TimesNewRoman" w:cs="TimesNewRoman"/>
          <w:sz w:val="24"/>
        </w:rPr>
        <w:t>E One-Day Conference at respective locations:</w:t>
      </w:r>
    </w:p>
    <w:p w:rsidR="008E6C71" w:rsidRPr="008E6C71" w:rsidRDefault="008E6C71" w:rsidP="008E6C71">
      <w:pPr>
        <w:autoSpaceDE w:val="0"/>
        <w:autoSpaceDN w:val="0"/>
        <w:adjustRightInd w:val="0"/>
        <w:spacing w:after="0" w:line="240" w:lineRule="auto"/>
        <w:ind w:left="765"/>
        <w:rPr>
          <w:rFonts w:ascii="TimesNewRoman" w:hAnsi="TimesNewRoman" w:cs="TimesNewRoman"/>
          <w:sz w:val="24"/>
        </w:rPr>
      </w:pPr>
    </w:p>
    <w:p w:rsidR="00CC3022" w:rsidRDefault="00CC3022" w:rsidP="00205AD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Provider Award (begin in Western KY; then Northern KY; then Central KY; then Eastern KY)</w:t>
      </w:r>
    </w:p>
    <w:p w:rsidR="008E6C71" w:rsidRPr="008E6C71" w:rsidRDefault="008E6C71" w:rsidP="00205AD5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</w:rPr>
      </w:pPr>
    </w:p>
    <w:p w:rsidR="00CC3022" w:rsidRDefault="00CC3022" w:rsidP="00205AD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Student Award (begin in Central KY; then Eastern KY; then Western KY; then Northern KY)</w:t>
      </w:r>
    </w:p>
    <w:p w:rsidR="008E6C71" w:rsidRPr="008E6C71" w:rsidRDefault="008E6C71" w:rsidP="008E6C71">
      <w:pPr>
        <w:autoSpaceDE w:val="0"/>
        <w:autoSpaceDN w:val="0"/>
        <w:adjustRightInd w:val="0"/>
        <w:spacing w:after="0" w:line="240" w:lineRule="auto"/>
        <w:ind w:left="1485"/>
        <w:rPr>
          <w:rFonts w:ascii="TimesNewRoman" w:hAnsi="TimesNewRoman" w:cs="TimesNewRoman"/>
          <w:sz w:val="24"/>
        </w:rPr>
      </w:pPr>
    </w:p>
    <w:p w:rsidR="007F365E" w:rsidRPr="00D96195" w:rsidRDefault="00E21B94" w:rsidP="00205A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</w:rPr>
      </w:pPr>
      <w:r w:rsidRPr="00EF7441">
        <w:rPr>
          <w:rFonts w:ascii="TimesNewRoman" w:hAnsi="TimesNewRoman" w:cs="TimesNewRoman"/>
          <w:sz w:val="24"/>
        </w:rPr>
        <w:t xml:space="preserve">The KAECE </w:t>
      </w:r>
      <w:r w:rsidR="00EF7441" w:rsidRPr="00EF7441">
        <w:rPr>
          <w:rFonts w:ascii="TimesNewRoman" w:hAnsi="TimesNewRoman" w:cs="TimesNewRoman"/>
          <w:sz w:val="24"/>
          <w:szCs w:val="24"/>
        </w:rPr>
        <w:t xml:space="preserve">Leader/Advocate </w:t>
      </w:r>
      <w:r w:rsidRPr="00EF7441">
        <w:rPr>
          <w:rFonts w:ascii="TimesNewRoman" w:hAnsi="TimesNewRoman" w:cs="TimesNewRoman"/>
          <w:sz w:val="24"/>
        </w:rPr>
        <w:t xml:space="preserve">Award </w:t>
      </w:r>
      <w:r w:rsidR="002928E2" w:rsidRPr="00EF7441">
        <w:rPr>
          <w:rFonts w:ascii="TimesNewRoman" w:hAnsi="TimesNewRoman" w:cs="TimesNewRoman"/>
          <w:sz w:val="24"/>
        </w:rPr>
        <w:t xml:space="preserve">winner </w:t>
      </w:r>
      <w:r w:rsidRPr="00EF7441">
        <w:rPr>
          <w:rFonts w:ascii="TimesNewRoman" w:hAnsi="TimesNewRoman" w:cs="TimesNewRoman"/>
          <w:sz w:val="24"/>
        </w:rPr>
        <w:t xml:space="preserve">will be announced at the KAECE Business Meeting during the Governor's Office of Early Childhood's State Conference, </w:t>
      </w:r>
      <w:r w:rsidRPr="00EF7441">
        <w:rPr>
          <w:rFonts w:ascii="TimesNewRoman" w:hAnsi="TimesNewRoman" w:cs="TimesNewRoman"/>
          <w:i/>
          <w:sz w:val="24"/>
        </w:rPr>
        <w:t>Ready Kids Conference</w:t>
      </w:r>
      <w:r w:rsidR="002654DF">
        <w:rPr>
          <w:rFonts w:ascii="TimesNewRoman" w:hAnsi="TimesNewRoman" w:cs="TimesNewRoman"/>
          <w:sz w:val="24"/>
        </w:rPr>
        <w:t>.</w:t>
      </w:r>
    </w:p>
    <w:sectPr w:rsidR="007F365E" w:rsidRPr="00D96195" w:rsidSect="006256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BD"/>
    <w:multiLevelType w:val="hybridMultilevel"/>
    <w:tmpl w:val="73A2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C97"/>
    <w:multiLevelType w:val="hybridMultilevel"/>
    <w:tmpl w:val="FDE4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DCA"/>
    <w:multiLevelType w:val="hybridMultilevel"/>
    <w:tmpl w:val="249CD6C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0882B89"/>
    <w:multiLevelType w:val="hybridMultilevel"/>
    <w:tmpl w:val="2970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CA5"/>
    <w:multiLevelType w:val="hybridMultilevel"/>
    <w:tmpl w:val="9E50E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314A"/>
    <w:multiLevelType w:val="hybridMultilevel"/>
    <w:tmpl w:val="4DD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27BE"/>
    <w:rsid w:val="0007788A"/>
    <w:rsid w:val="001843BF"/>
    <w:rsid w:val="001B23EF"/>
    <w:rsid w:val="00205AD5"/>
    <w:rsid w:val="002127BE"/>
    <w:rsid w:val="00226F55"/>
    <w:rsid w:val="002654DF"/>
    <w:rsid w:val="002731AA"/>
    <w:rsid w:val="002928E2"/>
    <w:rsid w:val="002A784A"/>
    <w:rsid w:val="002B6B6F"/>
    <w:rsid w:val="002C216C"/>
    <w:rsid w:val="00347D75"/>
    <w:rsid w:val="003758A9"/>
    <w:rsid w:val="003A12DE"/>
    <w:rsid w:val="003E7870"/>
    <w:rsid w:val="004027BE"/>
    <w:rsid w:val="005A5E3F"/>
    <w:rsid w:val="006256C8"/>
    <w:rsid w:val="00644AF2"/>
    <w:rsid w:val="00742703"/>
    <w:rsid w:val="007620C6"/>
    <w:rsid w:val="007F365E"/>
    <w:rsid w:val="007F7965"/>
    <w:rsid w:val="008348B1"/>
    <w:rsid w:val="008933B2"/>
    <w:rsid w:val="008A2F6A"/>
    <w:rsid w:val="008E6C71"/>
    <w:rsid w:val="008F207A"/>
    <w:rsid w:val="008F7BB1"/>
    <w:rsid w:val="00904FF4"/>
    <w:rsid w:val="00945981"/>
    <w:rsid w:val="00A21C29"/>
    <w:rsid w:val="00A53F8A"/>
    <w:rsid w:val="00B164BE"/>
    <w:rsid w:val="00B449C5"/>
    <w:rsid w:val="00BB4EAC"/>
    <w:rsid w:val="00BC1673"/>
    <w:rsid w:val="00C95CB9"/>
    <w:rsid w:val="00CC3022"/>
    <w:rsid w:val="00D45FF2"/>
    <w:rsid w:val="00D8142A"/>
    <w:rsid w:val="00D96195"/>
    <w:rsid w:val="00D97CB9"/>
    <w:rsid w:val="00DA5E27"/>
    <w:rsid w:val="00DB5353"/>
    <w:rsid w:val="00E21B94"/>
    <w:rsid w:val="00E3250F"/>
    <w:rsid w:val="00E57E97"/>
    <w:rsid w:val="00E96704"/>
    <w:rsid w:val="00EF7441"/>
    <w:rsid w:val="00F30E23"/>
    <w:rsid w:val="00FB60D3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Jaesook Gilbert</dc:creator>
  <cp:lastModifiedBy>Jaesook Gilbert</cp:lastModifiedBy>
  <cp:revision>19</cp:revision>
  <dcterms:created xsi:type="dcterms:W3CDTF">2014-03-13T18:13:00Z</dcterms:created>
  <dcterms:modified xsi:type="dcterms:W3CDTF">2014-03-13T18:57:00Z</dcterms:modified>
</cp:coreProperties>
</file>